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56BBF" w14:textId="0A98C6FA" w:rsidR="006E3835" w:rsidRPr="00E94F05" w:rsidRDefault="00F36458" w:rsidP="00E94F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D5403">
        <w:rPr>
          <w:rFonts w:ascii="Times New Roman" w:hAnsi="Times New Roman" w:cs="Times New Roman"/>
          <w:b/>
          <w:sz w:val="28"/>
          <w:szCs w:val="24"/>
        </w:rPr>
        <w:t xml:space="preserve">Supplementary </w:t>
      </w:r>
      <w:r w:rsidR="00E94F05">
        <w:rPr>
          <w:rFonts w:ascii="Times New Roman" w:hAnsi="Times New Roman" w:cs="Times New Roman"/>
          <w:b/>
          <w:sz w:val="28"/>
          <w:szCs w:val="24"/>
        </w:rPr>
        <w:t>Figure</w:t>
      </w:r>
      <w:r w:rsidR="00765FF4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14:paraId="75E356E0" w14:textId="77777777" w:rsidR="006E3835" w:rsidRDefault="006E3835" w:rsidP="0009306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296D1F" w14:textId="77777777" w:rsidR="00D86DC7" w:rsidRPr="005D5403" w:rsidRDefault="00D86DC7" w:rsidP="0009306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7C704A5" w14:textId="0295BAD7" w:rsidR="00D86DC7" w:rsidRPr="00323E0E" w:rsidRDefault="00323E0E" w:rsidP="0009306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23E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44F9F9F" wp14:editId="659EB804">
            <wp:extent cx="5802251" cy="3333750"/>
            <wp:effectExtent l="19050" t="19050" r="27305" b="19050"/>
            <wp:docPr id="2" name="Picture 2" descr="C:\Users\NUPUR\Desktop\Submitted Current Microbiology  manuscript 26.04.20\JABR\600 DPI FIGURES\Figure S16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PUR\Desktop\Submitted Current Microbiology  manuscript 26.04.20\JABR\600 DPI FIGURES\Figure S160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31" cy="33375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02627875" w14:textId="79A68C6F" w:rsidR="00CB038D" w:rsidRPr="005D5403" w:rsidRDefault="00A85C1B" w:rsidP="0009306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</w:t>
      </w:r>
      <w:r w:rsidR="00C42B0F" w:rsidRPr="005D5403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93739E">
        <w:rPr>
          <w:rFonts w:ascii="Times New Roman" w:hAnsi="Times New Roman" w:cs="Times New Roman"/>
          <w:b/>
          <w:sz w:val="24"/>
          <w:szCs w:val="24"/>
        </w:rPr>
        <w:t>.</w:t>
      </w:r>
      <w:r w:rsidR="00D86DC7" w:rsidRPr="005D54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>Screening of ureolytic yeast strains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(A</w:t>
      </w:r>
      <w:r w:rsidR="00D86DC7" w:rsidRPr="003B1A84">
        <w:rPr>
          <w:rFonts w:ascii="Times New Roman" w:hAnsi="Times New Roman" w:cs="Times New Roman"/>
          <w:b/>
          <w:noProof/>
          <w:sz w:val="24"/>
          <w:szCs w:val="24"/>
        </w:rPr>
        <w:t>)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The yeast strains viz. </w:t>
      </w:r>
      <w:r w:rsidR="00D86DC7" w:rsidRPr="005D5403">
        <w:rPr>
          <w:rFonts w:ascii="Times New Roman" w:hAnsi="Times New Roman" w:cs="Times New Roman"/>
          <w:i/>
          <w:noProof/>
          <w:sz w:val="24"/>
          <w:szCs w:val="24"/>
        </w:rPr>
        <w:t>Candida tropicalis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NN4, </w:t>
      </w:r>
      <w:r w:rsidR="00D86DC7" w:rsidRPr="005D5403">
        <w:rPr>
          <w:rFonts w:ascii="Times New Roman" w:hAnsi="Times New Roman" w:cs="Times New Roman"/>
          <w:i/>
          <w:noProof/>
          <w:sz w:val="24"/>
          <w:szCs w:val="24"/>
        </w:rPr>
        <w:t xml:space="preserve">Spathospora 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sp. NN04, </w:t>
      </w:r>
      <w:r w:rsidR="00D86DC7" w:rsidRPr="005D5403">
        <w:rPr>
          <w:rFonts w:ascii="Times New Roman" w:hAnsi="Times New Roman" w:cs="Times New Roman"/>
          <w:i/>
          <w:noProof/>
          <w:sz w:val="24"/>
          <w:szCs w:val="24"/>
        </w:rPr>
        <w:t>Wicherhamomyces anomalus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VIT-NN01 and </w:t>
      </w:r>
      <w:r w:rsidR="00D86DC7" w:rsidRPr="005D5403">
        <w:rPr>
          <w:rFonts w:ascii="Times New Roman" w:hAnsi="Times New Roman" w:cs="Times New Roman"/>
          <w:i/>
          <w:noProof/>
          <w:sz w:val="24"/>
          <w:szCs w:val="24"/>
        </w:rPr>
        <w:t>Candida dubliniensis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showed positiv</w:t>
      </w:r>
      <w:r w:rsidR="003B1A84">
        <w:rPr>
          <w:rFonts w:ascii="Times New Roman" w:hAnsi="Times New Roman" w:cs="Times New Roman"/>
          <w:noProof/>
          <w:sz w:val="24"/>
          <w:szCs w:val="24"/>
        </w:rPr>
        <w:t>e results for urease production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>(B</w:t>
      </w:r>
      <w:r w:rsidR="00D86DC7" w:rsidRPr="003B1A84">
        <w:rPr>
          <w:rFonts w:ascii="Times New Roman" w:hAnsi="Times New Roman" w:cs="Times New Roman"/>
          <w:b/>
          <w:noProof/>
          <w:sz w:val="24"/>
          <w:szCs w:val="24"/>
        </w:rPr>
        <w:t>)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The yeast strains viz. </w:t>
      </w:r>
      <w:r w:rsidR="00D86DC7" w:rsidRPr="005D5403">
        <w:rPr>
          <w:rFonts w:ascii="Times New Roman" w:hAnsi="Times New Roman" w:cs="Times New Roman"/>
          <w:i/>
          <w:noProof/>
          <w:sz w:val="24"/>
          <w:szCs w:val="24"/>
        </w:rPr>
        <w:t>Yarowia lypolytica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VIT-MN01, </w:t>
      </w:r>
      <w:r w:rsidR="00D86DC7" w:rsidRPr="005D5403">
        <w:rPr>
          <w:rFonts w:ascii="Times New Roman" w:hAnsi="Times New Roman" w:cs="Times New Roman"/>
          <w:i/>
          <w:noProof/>
          <w:sz w:val="24"/>
          <w:szCs w:val="24"/>
        </w:rPr>
        <w:t>Kluveromyces lactis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VIT-MN02, </w:t>
      </w:r>
      <w:r w:rsidR="00D86DC7" w:rsidRPr="005D5403">
        <w:rPr>
          <w:rFonts w:ascii="Times New Roman" w:hAnsi="Times New Roman" w:cs="Times New Roman"/>
          <w:i/>
          <w:noProof/>
          <w:sz w:val="24"/>
          <w:szCs w:val="24"/>
        </w:rPr>
        <w:t>Lipomyces starkeyi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VIT-MN03, </w:t>
      </w:r>
      <w:r w:rsidR="00D86DC7" w:rsidRPr="005D5403">
        <w:rPr>
          <w:rFonts w:ascii="Times New Roman" w:hAnsi="Times New Roman" w:cs="Times New Roman"/>
          <w:i/>
          <w:noProof/>
          <w:sz w:val="24"/>
          <w:szCs w:val="24"/>
        </w:rPr>
        <w:t>Saccharomycopsis fibuligera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VIT-MN04, </w:t>
      </w:r>
      <w:r w:rsidR="003B1A84">
        <w:rPr>
          <w:rFonts w:ascii="Times New Roman" w:hAnsi="Times New Roman" w:cs="Times New Roman"/>
          <w:i/>
          <w:noProof/>
          <w:sz w:val="24"/>
          <w:szCs w:val="24"/>
        </w:rPr>
        <w:t>Brettanomyces cu</w:t>
      </w:r>
      <w:r w:rsidR="00D86DC7" w:rsidRPr="005D5403">
        <w:rPr>
          <w:rFonts w:ascii="Times New Roman" w:hAnsi="Times New Roman" w:cs="Times New Roman"/>
          <w:i/>
          <w:noProof/>
          <w:sz w:val="24"/>
          <w:szCs w:val="24"/>
        </w:rPr>
        <w:t>stersianus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VIT-MN05, </w:t>
      </w:r>
      <w:r w:rsidR="00D86DC7" w:rsidRPr="005D5403">
        <w:rPr>
          <w:rFonts w:ascii="Times New Roman" w:hAnsi="Times New Roman" w:cs="Times New Roman"/>
          <w:i/>
          <w:noProof/>
          <w:sz w:val="24"/>
          <w:szCs w:val="24"/>
        </w:rPr>
        <w:t>Rhodotorula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sp. NS01, </w:t>
      </w:r>
      <w:r w:rsidR="00D86DC7" w:rsidRPr="005D5403">
        <w:rPr>
          <w:rFonts w:ascii="Times New Roman" w:hAnsi="Times New Roman" w:cs="Times New Roman"/>
          <w:i/>
          <w:noProof/>
          <w:sz w:val="24"/>
          <w:szCs w:val="24"/>
        </w:rPr>
        <w:t>Hanseniaspora opuntiae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NS02, </w:t>
      </w:r>
      <w:r w:rsidR="00D86DC7" w:rsidRPr="005D5403">
        <w:rPr>
          <w:rFonts w:ascii="Times New Roman" w:hAnsi="Times New Roman" w:cs="Times New Roman"/>
          <w:i/>
          <w:noProof/>
          <w:sz w:val="24"/>
          <w:szCs w:val="24"/>
        </w:rPr>
        <w:t>Debaryonyces hansenii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NS03 and </w:t>
      </w:r>
      <w:r w:rsidR="003B1A84">
        <w:rPr>
          <w:rFonts w:ascii="Times New Roman" w:hAnsi="Times New Roman" w:cs="Times New Roman"/>
          <w:i/>
          <w:noProof/>
          <w:sz w:val="24"/>
          <w:szCs w:val="24"/>
        </w:rPr>
        <w:t>H</w:t>
      </w:r>
      <w:r w:rsidR="00D86DC7" w:rsidRPr="005D5403">
        <w:rPr>
          <w:rFonts w:ascii="Times New Roman" w:hAnsi="Times New Roman" w:cs="Times New Roman"/>
          <w:i/>
          <w:noProof/>
          <w:sz w:val="24"/>
          <w:szCs w:val="24"/>
        </w:rPr>
        <w:t>aseniaspora valbyensis</w:t>
      </w:r>
      <w:r w:rsidR="00D86DC7" w:rsidRPr="005D5403">
        <w:rPr>
          <w:rFonts w:ascii="Times New Roman" w:hAnsi="Times New Roman" w:cs="Times New Roman"/>
          <w:noProof/>
          <w:sz w:val="24"/>
          <w:szCs w:val="24"/>
        </w:rPr>
        <w:t xml:space="preserve"> NS04 showed negativ</w:t>
      </w:r>
      <w:r w:rsidR="00C42B0F" w:rsidRPr="005D5403">
        <w:rPr>
          <w:rFonts w:ascii="Times New Roman" w:hAnsi="Times New Roman" w:cs="Times New Roman"/>
          <w:noProof/>
          <w:sz w:val="24"/>
          <w:szCs w:val="24"/>
        </w:rPr>
        <w:t>e results for urease production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D2E6434" w14:textId="77777777" w:rsidR="00D86DC7" w:rsidRPr="005D5403" w:rsidRDefault="00D86DC7" w:rsidP="0009306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D86DC7" w:rsidRPr="005D54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C1"/>
    <w:rsid w:val="00012941"/>
    <w:rsid w:val="00045028"/>
    <w:rsid w:val="0009306A"/>
    <w:rsid w:val="001326D8"/>
    <w:rsid w:val="0016065F"/>
    <w:rsid w:val="0024012F"/>
    <w:rsid w:val="00245473"/>
    <w:rsid w:val="002C72AA"/>
    <w:rsid w:val="00323E0E"/>
    <w:rsid w:val="003601E8"/>
    <w:rsid w:val="00385D70"/>
    <w:rsid w:val="003B1A84"/>
    <w:rsid w:val="0049570B"/>
    <w:rsid w:val="004B7BB2"/>
    <w:rsid w:val="005854C1"/>
    <w:rsid w:val="005D5403"/>
    <w:rsid w:val="006209C7"/>
    <w:rsid w:val="00633C36"/>
    <w:rsid w:val="006C2BBB"/>
    <w:rsid w:val="006E3835"/>
    <w:rsid w:val="00731B47"/>
    <w:rsid w:val="00765FF4"/>
    <w:rsid w:val="00807957"/>
    <w:rsid w:val="008411F1"/>
    <w:rsid w:val="00872523"/>
    <w:rsid w:val="0093739E"/>
    <w:rsid w:val="009D18AE"/>
    <w:rsid w:val="00A85C1B"/>
    <w:rsid w:val="00BB7EB2"/>
    <w:rsid w:val="00C26BD0"/>
    <w:rsid w:val="00C42B0F"/>
    <w:rsid w:val="00CB038D"/>
    <w:rsid w:val="00CF60E6"/>
    <w:rsid w:val="00D86DC7"/>
    <w:rsid w:val="00DC50D5"/>
    <w:rsid w:val="00E94F05"/>
    <w:rsid w:val="00EE0558"/>
    <w:rsid w:val="00F36458"/>
    <w:rsid w:val="00FA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013BC"/>
  <w15:chartTrackingRefBased/>
  <w15:docId w15:val="{C5EF8564-B711-438F-9546-021DD25D5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54C1"/>
    <w:pPr>
      <w:spacing w:line="256" w:lineRule="auto"/>
    </w:pPr>
    <w:rPr>
      <w:rFonts w:cs="Latha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54C1"/>
    <w:pPr>
      <w:spacing w:after="0" w:line="240" w:lineRule="auto"/>
    </w:pPr>
    <w:rPr>
      <w:lang w:val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GridLight">
    <w:name w:val="Grid Table Light"/>
    <w:basedOn w:val="TableNormal"/>
    <w:uiPriority w:val="40"/>
    <w:rsid w:val="005854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9D18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4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NUPUR</dc:creator>
  <cp:keywords/>
  <dc:description/>
  <cp:lastModifiedBy>``Mehrdad</cp:lastModifiedBy>
  <cp:revision>3</cp:revision>
  <dcterms:created xsi:type="dcterms:W3CDTF">2021-10-12T13:24:00Z</dcterms:created>
  <dcterms:modified xsi:type="dcterms:W3CDTF">2021-10-12T13:25:00Z</dcterms:modified>
</cp:coreProperties>
</file>